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0248" w14:textId="77777777" w:rsidR="0099700A" w:rsidRPr="0099700A" w:rsidRDefault="0099700A" w:rsidP="0099700A">
      <w:r w:rsidRPr="0099700A">
        <w:t xml:space="preserve">Arvontaan osallistuvat kaikki, jotka äänestävät suosikkisukkiaan 7.–17.5.2026 välisenä aikana Festari </w:t>
      </w:r>
      <w:proofErr w:type="spellStart"/>
      <w:r w:rsidRPr="0099700A">
        <w:t>Kit</w:t>
      </w:r>
      <w:proofErr w:type="spellEnd"/>
      <w:r w:rsidRPr="0099700A">
        <w:t xml:space="preserve"> -kampanjasivulla. Yksi ääni / henkilö.</w:t>
      </w:r>
    </w:p>
    <w:p w14:paraId="29D55B99" w14:textId="77777777" w:rsidR="0099700A" w:rsidRPr="0099700A" w:rsidRDefault="0099700A" w:rsidP="0099700A">
      <w:r w:rsidRPr="0099700A">
        <w:t>Palkintoina arvotaan:</w:t>
      </w:r>
    </w:p>
    <w:p w14:paraId="7927D572" w14:textId="77777777" w:rsidR="0099700A" w:rsidRPr="0099700A" w:rsidRDefault="0099700A" w:rsidP="0099700A">
      <w:pPr>
        <w:numPr>
          <w:ilvl w:val="0"/>
          <w:numId w:val="1"/>
        </w:numPr>
      </w:pPr>
      <w:r w:rsidRPr="0099700A">
        <w:t xml:space="preserve">4 x 2 kpl PE–LA-lippuja Jysäreille ja </w:t>
      </w:r>
      <w:proofErr w:type="spellStart"/>
      <w:r w:rsidRPr="0099700A">
        <w:t>Okun</w:t>
      </w:r>
      <w:proofErr w:type="spellEnd"/>
      <w:r w:rsidRPr="0099700A">
        <w:t xml:space="preserve"> salabileisiin </w:t>
      </w:r>
    </w:p>
    <w:p w14:paraId="08346097" w14:textId="77777777" w:rsidR="0099700A" w:rsidRPr="0099700A" w:rsidRDefault="0099700A" w:rsidP="0099700A">
      <w:pPr>
        <w:numPr>
          <w:ilvl w:val="0"/>
          <w:numId w:val="1"/>
        </w:numPr>
      </w:pPr>
      <w:r w:rsidRPr="0099700A">
        <w:t xml:space="preserve">10 kpl FestariKittejä </w:t>
      </w:r>
    </w:p>
    <w:p w14:paraId="5C6A432A" w14:textId="77777777" w:rsidR="0099700A" w:rsidRPr="0099700A" w:rsidRDefault="0099700A" w:rsidP="0099700A">
      <w:r w:rsidRPr="0099700A">
        <w:t xml:space="preserve">Voittajat arvotaan 18.5.2026 ja heille ilmoitetaan henkilökohtaisesti sähköpostitse. Palkintoa ei voi vaihtaa rahaksi. Arvonnan järjestää </w:t>
      </w:r>
      <w:proofErr w:type="spellStart"/>
      <w:r w:rsidRPr="0099700A">
        <w:t>GreenGoKauppa</w:t>
      </w:r>
      <w:proofErr w:type="spellEnd"/>
      <w:r w:rsidRPr="0099700A">
        <w:t>. Järjestäjä pidättää oikeuden muutoksiin. Facebook, Instagram tai muut sosiaalisen median kanavat eivät ole mukana arvonnassa.</w:t>
      </w:r>
    </w:p>
    <w:p w14:paraId="15EA8166" w14:textId="77777777" w:rsidR="00A452E8" w:rsidRDefault="00A452E8"/>
    <w:sectPr w:rsidR="00A452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0709D"/>
    <w:multiLevelType w:val="multilevel"/>
    <w:tmpl w:val="2C3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17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0A"/>
    <w:rsid w:val="00123841"/>
    <w:rsid w:val="0099700A"/>
    <w:rsid w:val="00A452E8"/>
    <w:rsid w:val="00D6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9EE3"/>
  <w15:chartTrackingRefBased/>
  <w15:docId w15:val="{AC3FC3BA-8BCF-4183-9BCB-67FB8E14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97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9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97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97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97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97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97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97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97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97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97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97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9700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9700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9700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9700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9700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9700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97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9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97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9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9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9700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9700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9700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97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9700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97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470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Lehti</dc:creator>
  <cp:keywords/>
  <dc:description/>
  <cp:lastModifiedBy>Laura Lehti</cp:lastModifiedBy>
  <cp:revision>1</cp:revision>
  <dcterms:created xsi:type="dcterms:W3CDTF">2026-05-04T10:22:00Z</dcterms:created>
  <dcterms:modified xsi:type="dcterms:W3CDTF">2026-05-04T10:22:00Z</dcterms:modified>
</cp:coreProperties>
</file>